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DD" w:rsidRPr="00DA3DF2" w:rsidRDefault="00A805DD" w:rsidP="00F860FF">
      <w:pPr>
        <w:pStyle w:val="Heading1"/>
        <w:rPr>
          <w:rFonts w:ascii="Arial" w:hAnsi="Arial" w:cs="Arial"/>
          <w:b/>
          <w:lang w:val="en-US"/>
        </w:rPr>
      </w:pPr>
      <w:bookmarkStart w:id="0" w:name="_GoBack"/>
      <w:bookmarkEnd w:id="0"/>
      <w:r w:rsidRPr="00DA3DF2">
        <w:rPr>
          <w:rFonts w:ascii="Arial" w:hAnsi="Arial" w:cs="Arial"/>
          <w:b/>
          <w:lang w:val="en-US"/>
        </w:rPr>
        <w:t>TEMPLATE</w:t>
      </w:r>
    </w:p>
    <w:p w:rsidR="00F860FF" w:rsidRPr="00DA3DF2" w:rsidRDefault="00F860FF" w:rsidP="00F860FF">
      <w:pPr>
        <w:pStyle w:val="Heading1"/>
        <w:rPr>
          <w:rFonts w:ascii="Arial" w:hAnsi="Arial" w:cs="Arial"/>
          <w:b/>
          <w:lang w:val="en-US"/>
        </w:rPr>
      </w:pPr>
      <w:r w:rsidRPr="00DA3DF2">
        <w:rPr>
          <w:rFonts w:ascii="Arial" w:hAnsi="Arial" w:cs="Arial"/>
          <w:b/>
          <w:lang w:val="en-US"/>
        </w:rPr>
        <w:t>Director Interests Register</w:t>
      </w:r>
    </w:p>
    <w:p w:rsidR="00F860FF" w:rsidRPr="009272FF" w:rsidRDefault="00F860FF">
      <w:pPr>
        <w:rPr>
          <w:rFonts w:ascii="Arial" w:hAnsi="Arial" w:cs="Arial"/>
          <w:lang w:val="en-US"/>
        </w:rPr>
      </w:pPr>
    </w:p>
    <w:p w:rsidR="0003587C" w:rsidRPr="009272FF" w:rsidRDefault="00F860FF" w:rsidP="00F860FF">
      <w:pPr>
        <w:pStyle w:val="Heading2"/>
        <w:rPr>
          <w:rFonts w:ascii="Arial" w:hAnsi="Arial" w:cs="Arial"/>
          <w:lang w:val="en-US"/>
        </w:rPr>
      </w:pPr>
      <w:r w:rsidRPr="009272FF">
        <w:rPr>
          <w:rFonts w:ascii="Arial" w:hAnsi="Arial" w:cs="Arial"/>
          <w:lang w:val="en-US"/>
        </w:rPr>
        <w:t>Disclosure of Interests</w:t>
      </w:r>
      <w:r w:rsidR="00CC68BC" w:rsidRPr="009272FF">
        <w:rPr>
          <w:rFonts w:ascii="Arial" w:hAnsi="Arial" w:cs="Arial"/>
          <w:lang w:val="en-US"/>
        </w:rPr>
        <w:t xml:space="preserve"> for</w:t>
      </w:r>
      <w:r w:rsidRPr="009272FF">
        <w:rPr>
          <w:rFonts w:ascii="Arial" w:hAnsi="Arial" w:cs="Arial"/>
          <w:lang w:val="en-US"/>
        </w:rPr>
        <w:t xml:space="preserve"> [Insert director’s name]</w:t>
      </w:r>
    </w:p>
    <w:p w:rsidR="00E30DFC" w:rsidRPr="009272FF" w:rsidRDefault="00E30DFC" w:rsidP="00E30DFC">
      <w:pPr>
        <w:rPr>
          <w:rFonts w:ascii="Arial" w:hAnsi="Arial" w:cs="Arial"/>
          <w:lang w:val="en-US"/>
        </w:rPr>
      </w:pPr>
    </w:p>
    <w:p w:rsidR="00F860FF" w:rsidRPr="009272FF" w:rsidRDefault="00E30DFC">
      <w:pPr>
        <w:rPr>
          <w:rFonts w:ascii="Arial" w:hAnsi="Arial" w:cs="Arial"/>
          <w:lang w:val="en-US"/>
        </w:rPr>
      </w:pPr>
      <w:r w:rsidRPr="009272FF">
        <w:rPr>
          <w:rFonts w:ascii="Arial" w:hAnsi="Arial" w:cs="Arial"/>
          <w:lang w:val="en-US"/>
        </w:rPr>
        <w:t xml:space="preserve">If in doubt, declare.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3"/>
        <w:gridCol w:w="1693"/>
        <w:gridCol w:w="1708"/>
        <w:gridCol w:w="1704"/>
        <w:gridCol w:w="2014"/>
        <w:gridCol w:w="1736"/>
        <w:gridCol w:w="1686"/>
      </w:tblGrid>
      <w:tr w:rsidR="00E22A09" w:rsidRPr="009272FF" w:rsidTr="00F860FF">
        <w:tc>
          <w:tcPr>
            <w:tcW w:w="1743" w:type="dxa"/>
          </w:tcPr>
          <w:p w:rsidR="00F860FF" w:rsidRPr="009272FF" w:rsidRDefault="00285506">
            <w:pPr>
              <w:rPr>
                <w:rFonts w:ascii="Arial" w:hAnsi="Arial" w:cs="Arial"/>
                <w:b/>
                <w:lang w:val="en-US"/>
              </w:rPr>
            </w:pPr>
            <w:r w:rsidRPr="009272FF">
              <w:rPr>
                <w:rFonts w:ascii="Arial" w:hAnsi="Arial" w:cs="Arial"/>
                <w:b/>
                <w:lang w:val="en-US"/>
              </w:rPr>
              <w:t xml:space="preserve">Entity </w:t>
            </w:r>
            <w:r w:rsidR="00F860FF" w:rsidRPr="009272FF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1743" w:type="dxa"/>
          </w:tcPr>
          <w:p w:rsidR="00F860FF" w:rsidRPr="009272FF" w:rsidRDefault="00F860FF">
            <w:pPr>
              <w:rPr>
                <w:rFonts w:ascii="Arial" w:hAnsi="Arial" w:cs="Arial"/>
                <w:b/>
                <w:lang w:val="en-US"/>
              </w:rPr>
            </w:pPr>
            <w:r w:rsidRPr="009272FF">
              <w:rPr>
                <w:rFonts w:ascii="Arial" w:hAnsi="Arial" w:cs="Arial"/>
                <w:b/>
                <w:lang w:val="en-US"/>
              </w:rPr>
              <w:t>Entity</w:t>
            </w:r>
          </w:p>
        </w:tc>
        <w:tc>
          <w:tcPr>
            <w:tcW w:w="1743" w:type="dxa"/>
          </w:tcPr>
          <w:p w:rsidR="00F860FF" w:rsidRPr="009272FF" w:rsidRDefault="00F860FF">
            <w:pPr>
              <w:rPr>
                <w:rFonts w:ascii="Arial" w:hAnsi="Arial" w:cs="Arial"/>
                <w:b/>
                <w:lang w:val="en-US"/>
              </w:rPr>
            </w:pPr>
            <w:r w:rsidRPr="009272FF">
              <w:rPr>
                <w:rFonts w:ascii="Arial" w:hAnsi="Arial" w:cs="Arial"/>
                <w:b/>
                <w:lang w:val="en-US"/>
              </w:rPr>
              <w:t>Date of Disclosure</w:t>
            </w:r>
          </w:p>
        </w:tc>
        <w:tc>
          <w:tcPr>
            <w:tcW w:w="1743" w:type="dxa"/>
          </w:tcPr>
          <w:p w:rsidR="00F860FF" w:rsidRPr="009272FF" w:rsidRDefault="00F860FF">
            <w:pPr>
              <w:rPr>
                <w:rFonts w:ascii="Arial" w:hAnsi="Arial" w:cs="Arial"/>
                <w:b/>
                <w:lang w:val="en-US"/>
              </w:rPr>
            </w:pPr>
            <w:r w:rsidRPr="009272FF">
              <w:rPr>
                <w:rFonts w:ascii="Arial" w:hAnsi="Arial" w:cs="Arial"/>
                <w:b/>
                <w:lang w:val="en-US"/>
              </w:rPr>
              <w:t>Role</w:t>
            </w:r>
            <w:r w:rsidR="00635996" w:rsidRPr="009272FF">
              <w:rPr>
                <w:rFonts w:ascii="Arial" w:hAnsi="Arial" w:cs="Arial"/>
                <w:b/>
                <w:lang w:val="en-US"/>
              </w:rPr>
              <w:t xml:space="preserve"> or relationship</w:t>
            </w:r>
          </w:p>
        </w:tc>
        <w:tc>
          <w:tcPr>
            <w:tcW w:w="1744" w:type="dxa"/>
          </w:tcPr>
          <w:p w:rsidR="00F860FF" w:rsidRPr="009272FF" w:rsidRDefault="00F860FF">
            <w:pPr>
              <w:rPr>
                <w:rFonts w:ascii="Arial" w:hAnsi="Arial" w:cs="Arial"/>
                <w:b/>
                <w:lang w:val="en-US"/>
              </w:rPr>
            </w:pPr>
            <w:r w:rsidRPr="009272FF">
              <w:rPr>
                <w:rFonts w:ascii="Arial" w:hAnsi="Arial" w:cs="Arial"/>
                <w:b/>
                <w:lang w:val="en-US"/>
              </w:rPr>
              <w:t>Financial Interest</w:t>
            </w:r>
          </w:p>
        </w:tc>
        <w:tc>
          <w:tcPr>
            <w:tcW w:w="1744" w:type="dxa"/>
          </w:tcPr>
          <w:p w:rsidR="00F860FF" w:rsidRPr="009272FF" w:rsidRDefault="00F860FF">
            <w:pPr>
              <w:rPr>
                <w:rFonts w:ascii="Arial" w:hAnsi="Arial" w:cs="Arial"/>
                <w:b/>
                <w:lang w:val="en-US"/>
              </w:rPr>
            </w:pPr>
            <w:r w:rsidRPr="009272FF">
              <w:rPr>
                <w:rFonts w:ascii="Arial" w:hAnsi="Arial" w:cs="Arial"/>
                <w:b/>
                <w:lang w:val="en-US"/>
              </w:rPr>
              <w:t>Nature of Interest &amp; Additional Comments (e.g. other relevant interests)</w:t>
            </w:r>
          </w:p>
        </w:tc>
        <w:tc>
          <w:tcPr>
            <w:tcW w:w="1744" w:type="dxa"/>
          </w:tcPr>
          <w:p w:rsidR="00F860FF" w:rsidRPr="009272FF" w:rsidRDefault="00F860FF">
            <w:pPr>
              <w:rPr>
                <w:rFonts w:ascii="Arial" w:hAnsi="Arial" w:cs="Arial"/>
                <w:b/>
                <w:lang w:val="en-US"/>
              </w:rPr>
            </w:pPr>
            <w:r w:rsidRPr="009272FF">
              <w:rPr>
                <w:rFonts w:ascii="Arial" w:hAnsi="Arial" w:cs="Arial"/>
                <w:b/>
                <w:lang w:val="en-US"/>
              </w:rPr>
              <w:t xml:space="preserve">Nature of potential </w:t>
            </w:r>
            <w:r w:rsidR="00E30DFC" w:rsidRPr="009272FF">
              <w:rPr>
                <w:rFonts w:ascii="Arial" w:hAnsi="Arial" w:cs="Arial"/>
                <w:b/>
                <w:lang w:val="en-US"/>
              </w:rPr>
              <w:t xml:space="preserve">conflict of </w:t>
            </w:r>
            <w:r w:rsidRPr="009272FF">
              <w:rPr>
                <w:rFonts w:ascii="Arial" w:hAnsi="Arial" w:cs="Arial"/>
                <w:b/>
                <w:lang w:val="en-US"/>
              </w:rPr>
              <w:t>interest</w:t>
            </w:r>
            <w:r w:rsidR="00E30DFC" w:rsidRPr="009272FF">
              <w:rPr>
                <w:rFonts w:ascii="Arial" w:hAnsi="Arial" w:cs="Arial"/>
                <w:b/>
                <w:lang w:val="en-US"/>
              </w:rPr>
              <w:t>s</w:t>
            </w:r>
            <w:r w:rsidRPr="009272FF">
              <w:rPr>
                <w:rFonts w:ascii="Arial" w:hAnsi="Arial" w:cs="Arial"/>
                <w:b/>
                <w:lang w:val="en-US"/>
              </w:rPr>
              <w:t xml:space="preserve"> with [organisation]</w:t>
            </w:r>
          </w:p>
        </w:tc>
        <w:tc>
          <w:tcPr>
            <w:tcW w:w="1744" w:type="dxa"/>
          </w:tcPr>
          <w:p w:rsidR="00F860FF" w:rsidRPr="009272FF" w:rsidRDefault="00F860FF">
            <w:pPr>
              <w:rPr>
                <w:rFonts w:ascii="Arial" w:hAnsi="Arial" w:cs="Arial"/>
                <w:b/>
                <w:lang w:val="en-US"/>
              </w:rPr>
            </w:pPr>
            <w:r w:rsidRPr="009272FF">
              <w:rPr>
                <w:rFonts w:ascii="Arial" w:hAnsi="Arial" w:cs="Arial"/>
                <w:b/>
                <w:lang w:val="en-US"/>
              </w:rPr>
              <w:t>Date of Interest Deleted</w:t>
            </w:r>
          </w:p>
        </w:tc>
      </w:tr>
      <w:tr w:rsidR="00E22A09" w:rsidRPr="009272FF" w:rsidTr="00F860FF">
        <w:tc>
          <w:tcPr>
            <w:tcW w:w="1743" w:type="dxa"/>
          </w:tcPr>
          <w:p w:rsidR="00635996" w:rsidRPr="009272FF" w:rsidRDefault="00635996" w:rsidP="00635996">
            <w:pPr>
              <w:rPr>
                <w:rFonts w:ascii="Arial" w:hAnsi="Arial" w:cs="Arial"/>
                <w:b/>
                <w:lang w:val="en-US"/>
              </w:rPr>
            </w:pPr>
            <w:r w:rsidRPr="009272FF">
              <w:rPr>
                <w:rFonts w:ascii="Arial" w:hAnsi="Arial" w:cs="Arial"/>
                <w:b/>
                <w:lang w:val="en-US"/>
              </w:rPr>
              <w:t>EXAMPLE</w:t>
            </w:r>
            <w:r w:rsidR="00E30DFC" w:rsidRPr="009272FF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1743" w:type="dxa"/>
          </w:tcPr>
          <w:p w:rsidR="00635996" w:rsidRPr="009272FF" w:rsidRDefault="006359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43" w:type="dxa"/>
          </w:tcPr>
          <w:p w:rsidR="00635996" w:rsidRPr="009272FF" w:rsidRDefault="006359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43" w:type="dxa"/>
          </w:tcPr>
          <w:p w:rsidR="00635996" w:rsidRPr="009272FF" w:rsidRDefault="006359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44" w:type="dxa"/>
          </w:tcPr>
          <w:p w:rsidR="00635996" w:rsidRPr="009272FF" w:rsidRDefault="006359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44" w:type="dxa"/>
          </w:tcPr>
          <w:p w:rsidR="00635996" w:rsidRPr="009272FF" w:rsidRDefault="00635996" w:rsidP="006359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44" w:type="dxa"/>
          </w:tcPr>
          <w:p w:rsidR="00635996" w:rsidRPr="009272FF" w:rsidRDefault="0063599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44" w:type="dxa"/>
          </w:tcPr>
          <w:p w:rsidR="00635996" w:rsidRPr="009272FF" w:rsidRDefault="00635996">
            <w:pPr>
              <w:rPr>
                <w:rFonts w:ascii="Arial" w:hAnsi="Arial" w:cs="Arial"/>
                <w:lang w:val="en-US"/>
              </w:rPr>
            </w:pPr>
          </w:p>
        </w:tc>
      </w:tr>
      <w:tr w:rsidR="00E22A09" w:rsidRPr="009272FF" w:rsidTr="00F860FF">
        <w:tc>
          <w:tcPr>
            <w:tcW w:w="1743" w:type="dxa"/>
          </w:tcPr>
          <w:p w:rsidR="00F860FF" w:rsidRPr="009272FF" w:rsidRDefault="00F860FF" w:rsidP="00635996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 xml:space="preserve">A </w:t>
            </w:r>
            <w:r w:rsidR="00285506" w:rsidRPr="009272FF">
              <w:rPr>
                <w:rFonts w:ascii="Arial" w:hAnsi="Arial" w:cs="Arial"/>
                <w:i/>
                <w:lang w:val="en-US"/>
              </w:rPr>
              <w:t>Ltd</w:t>
            </w:r>
          </w:p>
        </w:tc>
        <w:tc>
          <w:tcPr>
            <w:tcW w:w="1743" w:type="dxa"/>
          </w:tcPr>
          <w:p w:rsidR="00F860FF" w:rsidRPr="009272FF" w:rsidRDefault="00F860FF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 xml:space="preserve">Public listed company </w:t>
            </w:r>
          </w:p>
        </w:tc>
        <w:tc>
          <w:tcPr>
            <w:tcW w:w="1743" w:type="dxa"/>
          </w:tcPr>
          <w:p w:rsidR="00F860FF" w:rsidRPr="009272FF" w:rsidRDefault="00F860FF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1 July 2023</w:t>
            </w:r>
          </w:p>
        </w:tc>
        <w:tc>
          <w:tcPr>
            <w:tcW w:w="1743" w:type="dxa"/>
          </w:tcPr>
          <w:p w:rsidR="00F860FF" w:rsidRPr="009272FF" w:rsidRDefault="00F860FF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 xml:space="preserve">Director </w:t>
            </w:r>
          </w:p>
        </w:tc>
        <w:tc>
          <w:tcPr>
            <w:tcW w:w="1744" w:type="dxa"/>
          </w:tcPr>
          <w:p w:rsidR="00F860FF" w:rsidRPr="009272FF" w:rsidRDefault="00F860FF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Director’s fees</w:t>
            </w:r>
          </w:p>
        </w:tc>
        <w:tc>
          <w:tcPr>
            <w:tcW w:w="1744" w:type="dxa"/>
          </w:tcPr>
          <w:p w:rsidR="00F860FF" w:rsidRPr="009272FF" w:rsidRDefault="00635996" w:rsidP="00635996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 xml:space="preserve">Director on a company that develops and operates </w:t>
            </w:r>
            <w:r w:rsidR="00F860FF" w:rsidRPr="009272FF">
              <w:rPr>
                <w:rFonts w:ascii="Arial" w:hAnsi="Arial" w:cs="Arial"/>
                <w:i/>
                <w:lang w:val="en-US"/>
              </w:rPr>
              <w:t xml:space="preserve">renewable energy </w:t>
            </w:r>
          </w:p>
        </w:tc>
        <w:tc>
          <w:tcPr>
            <w:tcW w:w="1744" w:type="dxa"/>
          </w:tcPr>
          <w:p w:rsidR="00F860FF" w:rsidRPr="009272FF" w:rsidRDefault="00D65FEA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No conflict</w:t>
            </w:r>
          </w:p>
        </w:tc>
        <w:tc>
          <w:tcPr>
            <w:tcW w:w="1744" w:type="dxa"/>
          </w:tcPr>
          <w:p w:rsidR="00F860FF" w:rsidRPr="009272FF" w:rsidRDefault="00F860FF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E22A09" w:rsidRPr="009272FF" w:rsidTr="00F860FF">
        <w:tc>
          <w:tcPr>
            <w:tcW w:w="1743" w:type="dxa"/>
          </w:tcPr>
          <w:p w:rsidR="00F860FF" w:rsidRPr="009272FF" w:rsidRDefault="00635996" w:rsidP="00635996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 xml:space="preserve">B </w:t>
            </w:r>
            <w:r w:rsidR="00285506" w:rsidRPr="009272FF">
              <w:rPr>
                <w:rFonts w:ascii="Arial" w:hAnsi="Arial" w:cs="Arial"/>
                <w:i/>
                <w:lang w:val="en-US"/>
              </w:rPr>
              <w:t>Ltd</w:t>
            </w:r>
          </w:p>
        </w:tc>
        <w:tc>
          <w:tcPr>
            <w:tcW w:w="1743" w:type="dxa"/>
          </w:tcPr>
          <w:p w:rsidR="00F860FF" w:rsidRPr="009272FF" w:rsidRDefault="00F860FF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Private family company</w:t>
            </w:r>
          </w:p>
        </w:tc>
        <w:tc>
          <w:tcPr>
            <w:tcW w:w="1743" w:type="dxa"/>
          </w:tcPr>
          <w:p w:rsidR="00F860FF" w:rsidRPr="009272FF" w:rsidRDefault="00F860FF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1 July 2020</w:t>
            </w:r>
          </w:p>
        </w:tc>
        <w:tc>
          <w:tcPr>
            <w:tcW w:w="1743" w:type="dxa"/>
          </w:tcPr>
          <w:p w:rsidR="00F860FF" w:rsidRPr="009272FF" w:rsidRDefault="00F860FF" w:rsidP="00F860FF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Director and 30% shareholder</w:t>
            </w:r>
          </w:p>
        </w:tc>
        <w:tc>
          <w:tcPr>
            <w:tcW w:w="1744" w:type="dxa"/>
          </w:tcPr>
          <w:p w:rsidR="00F860FF" w:rsidRPr="009272FF" w:rsidRDefault="00F860FF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Shareholder</w:t>
            </w:r>
          </w:p>
        </w:tc>
        <w:tc>
          <w:tcPr>
            <w:tcW w:w="1744" w:type="dxa"/>
          </w:tcPr>
          <w:p w:rsidR="00F860FF" w:rsidRPr="009272FF" w:rsidRDefault="00635996" w:rsidP="00635996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Director and shareholder of a f</w:t>
            </w:r>
            <w:r w:rsidR="00F860FF" w:rsidRPr="009272FF">
              <w:rPr>
                <w:rFonts w:ascii="Arial" w:hAnsi="Arial" w:cs="Arial"/>
                <w:i/>
                <w:lang w:val="en-US"/>
              </w:rPr>
              <w:t>amily company holding investments</w:t>
            </w:r>
          </w:p>
        </w:tc>
        <w:tc>
          <w:tcPr>
            <w:tcW w:w="1744" w:type="dxa"/>
          </w:tcPr>
          <w:p w:rsidR="00F860FF" w:rsidRPr="009272FF" w:rsidRDefault="00D65FEA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No conflict</w:t>
            </w:r>
          </w:p>
        </w:tc>
        <w:tc>
          <w:tcPr>
            <w:tcW w:w="1744" w:type="dxa"/>
          </w:tcPr>
          <w:p w:rsidR="00F860FF" w:rsidRPr="009272FF" w:rsidRDefault="00F860FF">
            <w:pPr>
              <w:rPr>
                <w:rFonts w:ascii="Arial" w:hAnsi="Arial" w:cs="Arial"/>
                <w:i/>
                <w:lang w:val="en-US"/>
              </w:rPr>
            </w:pPr>
          </w:p>
        </w:tc>
      </w:tr>
      <w:tr w:rsidR="00E22A09" w:rsidRPr="009272FF" w:rsidTr="00F860FF">
        <w:tc>
          <w:tcPr>
            <w:tcW w:w="1743" w:type="dxa"/>
          </w:tcPr>
          <w:p w:rsidR="00F860FF" w:rsidRPr="009272FF" w:rsidRDefault="00635996" w:rsidP="00635996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 xml:space="preserve">C </w:t>
            </w:r>
            <w:r w:rsidR="00285506" w:rsidRPr="009272FF">
              <w:rPr>
                <w:rFonts w:ascii="Arial" w:hAnsi="Arial" w:cs="Arial"/>
                <w:i/>
                <w:lang w:val="en-US"/>
              </w:rPr>
              <w:t>Trust</w:t>
            </w:r>
          </w:p>
        </w:tc>
        <w:tc>
          <w:tcPr>
            <w:tcW w:w="1743" w:type="dxa"/>
          </w:tcPr>
          <w:p w:rsidR="00F860FF" w:rsidRPr="009272FF" w:rsidRDefault="00D65FEA" w:rsidP="00D65FEA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 xml:space="preserve">Post Settlement Government Entity </w:t>
            </w:r>
          </w:p>
        </w:tc>
        <w:tc>
          <w:tcPr>
            <w:tcW w:w="1743" w:type="dxa"/>
          </w:tcPr>
          <w:p w:rsidR="00F860FF" w:rsidRPr="009272FF" w:rsidRDefault="00D65FEA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15 January 2021</w:t>
            </w:r>
          </w:p>
        </w:tc>
        <w:tc>
          <w:tcPr>
            <w:tcW w:w="1743" w:type="dxa"/>
          </w:tcPr>
          <w:p w:rsidR="00F860FF" w:rsidRPr="009272FF" w:rsidRDefault="00D65FEA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Independent Chair</w:t>
            </w:r>
          </w:p>
        </w:tc>
        <w:tc>
          <w:tcPr>
            <w:tcW w:w="1744" w:type="dxa"/>
          </w:tcPr>
          <w:p w:rsidR="00F860FF" w:rsidRPr="009272FF" w:rsidRDefault="00D65FEA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Professional fees</w:t>
            </w:r>
          </w:p>
        </w:tc>
        <w:tc>
          <w:tcPr>
            <w:tcW w:w="1744" w:type="dxa"/>
          </w:tcPr>
          <w:p w:rsidR="00F860FF" w:rsidRPr="009272FF" w:rsidRDefault="00D65FEA" w:rsidP="00D65FEA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On Audit &amp; Risk Committee of iwi organisation providing community services</w:t>
            </w:r>
          </w:p>
        </w:tc>
        <w:tc>
          <w:tcPr>
            <w:tcW w:w="1744" w:type="dxa"/>
          </w:tcPr>
          <w:p w:rsidR="00F860FF" w:rsidRPr="009272FF" w:rsidRDefault="00A805DD" w:rsidP="00A805DD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 xml:space="preserve">Potential perceived </w:t>
            </w:r>
            <w:r w:rsidR="00D65FEA" w:rsidRPr="009272FF">
              <w:rPr>
                <w:rFonts w:ascii="Arial" w:hAnsi="Arial" w:cs="Arial"/>
                <w:i/>
                <w:lang w:val="en-US"/>
              </w:rPr>
              <w:t xml:space="preserve">conflict re </w:t>
            </w:r>
            <w:r w:rsidR="00E22A09" w:rsidRPr="009272FF">
              <w:rPr>
                <w:rFonts w:ascii="Arial" w:hAnsi="Arial" w:cs="Arial"/>
                <w:i/>
                <w:lang w:val="en-US"/>
              </w:rPr>
              <w:t xml:space="preserve">decision making on </w:t>
            </w:r>
            <w:r w:rsidR="00D65FEA" w:rsidRPr="009272FF">
              <w:rPr>
                <w:rFonts w:ascii="Arial" w:hAnsi="Arial" w:cs="Arial"/>
                <w:i/>
                <w:lang w:val="en-US"/>
              </w:rPr>
              <w:t xml:space="preserve">acquisition of </w:t>
            </w:r>
            <w:r w:rsidR="00D65FEA" w:rsidRPr="009272FF">
              <w:rPr>
                <w:rFonts w:ascii="Arial" w:hAnsi="Arial" w:cs="Arial"/>
                <w:i/>
                <w:lang w:val="en-US"/>
              </w:rPr>
              <w:lastRenderedPageBreak/>
              <w:t>property disposal and issues relating to [          ]</w:t>
            </w:r>
          </w:p>
        </w:tc>
        <w:tc>
          <w:tcPr>
            <w:tcW w:w="1744" w:type="dxa"/>
          </w:tcPr>
          <w:p w:rsidR="00F860FF" w:rsidRPr="009272FF" w:rsidRDefault="00635996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lastRenderedPageBreak/>
              <w:t>1 July 2023 – no longer on Committee</w:t>
            </w:r>
          </w:p>
        </w:tc>
      </w:tr>
      <w:tr w:rsidR="00E22A09" w:rsidRPr="009272FF" w:rsidTr="00F860FF">
        <w:tc>
          <w:tcPr>
            <w:tcW w:w="1743" w:type="dxa"/>
          </w:tcPr>
          <w:p w:rsidR="00F860FF" w:rsidRPr="009272FF" w:rsidRDefault="00635996" w:rsidP="00635996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 xml:space="preserve">D </w:t>
            </w:r>
          </w:p>
        </w:tc>
        <w:tc>
          <w:tcPr>
            <w:tcW w:w="1743" w:type="dxa"/>
          </w:tcPr>
          <w:p w:rsidR="00F860FF" w:rsidRPr="009272FF" w:rsidRDefault="00635996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Law partnership</w:t>
            </w:r>
          </w:p>
        </w:tc>
        <w:tc>
          <w:tcPr>
            <w:tcW w:w="1743" w:type="dxa"/>
          </w:tcPr>
          <w:p w:rsidR="00F860FF" w:rsidRPr="009272FF" w:rsidRDefault="00635996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1 October 2022</w:t>
            </w:r>
          </w:p>
        </w:tc>
        <w:tc>
          <w:tcPr>
            <w:tcW w:w="1743" w:type="dxa"/>
          </w:tcPr>
          <w:p w:rsidR="00F860FF" w:rsidRPr="009272FF" w:rsidRDefault="00635996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Relationship</w:t>
            </w:r>
          </w:p>
        </w:tc>
        <w:tc>
          <w:tcPr>
            <w:tcW w:w="1744" w:type="dxa"/>
          </w:tcPr>
          <w:p w:rsidR="00F860FF" w:rsidRPr="009272FF" w:rsidRDefault="00635996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None</w:t>
            </w:r>
          </w:p>
        </w:tc>
        <w:tc>
          <w:tcPr>
            <w:tcW w:w="1744" w:type="dxa"/>
          </w:tcPr>
          <w:p w:rsidR="00F860FF" w:rsidRPr="009272FF" w:rsidRDefault="00E10198" w:rsidP="00E10198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 xml:space="preserve">A close family member </w:t>
            </w:r>
            <w:r w:rsidR="00635996" w:rsidRPr="009272FF">
              <w:rPr>
                <w:rFonts w:ascii="Arial" w:hAnsi="Arial" w:cs="Arial"/>
                <w:i/>
                <w:lang w:val="en-US"/>
              </w:rPr>
              <w:t xml:space="preserve">is a partner in the firm </w:t>
            </w:r>
            <w:r w:rsidR="00E30DFC" w:rsidRPr="009272FF">
              <w:rPr>
                <w:rFonts w:ascii="Arial" w:hAnsi="Arial" w:cs="Arial"/>
                <w:i/>
                <w:lang w:val="en-US"/>
              </w:rPr>
              <w:t xml:space="preserve">that is being used by </w:t>
            </w:r>
            <w:r w:rsidRPr="009272FF">
              <w:rPr>
                <w:rFonts w:ascii="Arial" w:hAnsi="Arial" w:cs="Arial"/>
                <w:i/>
                <w:lang w:val="en-US"/>
              </w:rPr>
              <w:t xml:space="preserve">the other </w:t>
            </w:r>
            <w:r w:rsidR="00E30DFC" w:rsidRPr="009272FF">
              <w:rPr>
                <w:rFonts w:ascii="Arial" w:hAnsi="Arial" w:cs="Arial"/>
                <w:i/>
                <w:lang w:val="en-US"/>
              </w:rPr>
              <w:t xml:space="preserve">party in </w:t>
            </w:r>
            <w:r w:rsidRPr="009272FF">
              <w:rPr>
                <w:rFonts w:ascii="Arial" w:hAnsi="Arial" w:cs="Arial"/>
                <w:i/>
                <w:lang w:val="en-US"/>
              </w:rPr>
              <w:t xml:space="preserve">the </w:t>
            </w:r>
            <w:r w:rsidR="00E30DFC" w:rsidRPr="009272FF">
              <w:rPr>
                <w:rFonts w:ascii="Arial" w:hAnsi="Arial" w:cs="Arial"/>
                <w:i/>
                <w:lang w:val="en-US"/>
              </w:rPr>
              <w:t>merger/acquisition proposal</w:t>
            </w:r>
          </w:p>
        </w:tc>
        <w:tc>
          <w:tcPr>
            <w:tcW w:w="1744" w:type="dxa"/>
          </w:tcPr>
          <w:p w:rsidR="00F860FF" w:rsidRPr="009272FF" w:rsidRDefault="00E71711" w:rsidP="00E71711">
            <w:pPr>
              <w:rPr>
                <w:rFonts w:ascii="Arial" w:hAnsi="Arial" w:cs="Arial"/>
                <w:i/>
                <w:lang w:val="en-US"/>
              </w:rPr>
            </w:pPr>
            <w:r w:rsidRPr="009272FF">
              <w:rPr>
                <w:rFonts w:ascii="Arial" w:hAnsi="Arial" w:cs="Arial"/>
                <w:i/>
                <w:lang w:val="en-US"/>
              </w:rPr>
              <w:t>Potential p</w:t>
            </w:r>
            <w:r w:rsidR="00E30DFC" w:rsidRPr="009272FF">
              <w:rPr>
                <w:rFonts w:ascii="Arial" w:hAnsi="Arial" w:cs="Arial"/>
                <w:i/>
                <w:lang w:val="en-US"/>
              </w:rPr>
              <w:t xml:space="preserve">erceived </w:t>
            </w:r>
            <w:r w:rsidR="00635996" w:rsidRPr="009272FF">
              <w:rPr>
                <w:rFonts w:ascii="Arial" w:hAnsi="Arial" w:cs="Arial"/>
                <w:i/>
                <w:lang w:val="en-US"/>
              </w:rPr>
              <w:t xml:space="preserve">conflict re </w:t>
            </w:r>
            <w:r w:rsidR="00E22A09" w:rsidRPr="009272FF">
              <w:rPr>
                <w:rFonts w:ascii="Arial" w:hAnsi="Arial" w:cs="Arial"/>
                <w:i/>
                <w:lang w:val="en-US"/>
              </w:rPr>
              <w:t xml:space="preserve">decision making on </w:t>
            </w:r>
            <w:r w:rsidR="00635996" w:rsidRPr="009272FF">
              <w:rPr>
                <w:rFonts w:ascii="Arial" w:hAnsi="Arial" w:cs="Arial"/>
                <w:i/>
                <w:lang w:val="en-US"/>
              </w:rPr>
              <w:t>proposed merger/ acquisition</w:t>
            </w:r>
          </w:p>
        </w:tc>
        <w:tc>
          <w:tcPr>
            <w:tcW w:w="1744" w:type="dxa"/>
          </w:tcPr>
          <w:p w:rsidR="00F860FF" w:rsidRPr="009272FF" w:rsidRDefault="00F860FF">
            <w:pPr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F860FF" w:rsidRPr="009272FF" w:rsidRDefault="00F860FF">
      <w:pPr>
        <w:rPr>
          <w:rFonts w:ascii="Arial" w:hAnsi="Arial" w:cs="Arial"/>
          <w:lang w:val="en-US"/>
        </w:rPr>
      </w:pPr>
    </w:p>
    <w:p w:rsidR="00F860FF" w:rsidRPr="009272FF" w:rsidRDefault="00F860FF">
      <w:pPr>
        <w:rPr>
          <w:rFonts w:ascii="Arial" w:hAnsi="Arial" w:cs="Arial"/>
          <w:lang w:val="en-US"/>
        </w:rPr>
      </w:pPr>
    </w:p>
    <w:p w:rsidR="00635996" w:rsidRPr="009272FF" w:rsidRDefault="00635996">
      <w:pPr>
        <w:rPr>
          <w:rFonts w:ascii="Arial" w:hAnsi="Arial" w:cs="Arial"/>
          <w:lang w:val="en-US"/>
        </w:rPr>
      </w:pPr>
    </w:p>
    <w:sectPr w:rsidR="00635996" w:rsidRPr="009272FF" w:rsidSect="00F86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B3" w:rsidRDefault="00C92BB3" w:rsidP="009B5D0A">
      <w:pPr>
        <w:spacing w:after="0" w:line="240" w:lineRule="auto"/>
      </w:pPr>
      <w:r>
        <w:separator/>
      </w:r>
    </w:p>
  </w:endnote>
  <w:endnote w:type="continuationSeparator" w:id="0">
    <w:p w:rsidR="00C92BB3" w:rsidRDefault="00C92BB3" w:rsidP="009B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5" w:rsidRDefault="00CC5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F2" w:rsidRPr="00CC55E5" w:rsidRDefault="007318EC">
    <w:pPr>
      <w:pStyle w:val="Footer"/>
      <w:rPr>
        <w:rFonts w:ascii="Arial" w:hAnsi="Arial" w:cs="Arial"/>
        <w:sz w:val="20"/>
        <w:szCs w:val="20"/>
      </w:rPr>
    </w:pPr>
    <w:r w:rsidRPr="00CC55E5">
      <w:rPr>
        <w:rFonts w:ascii="Arial" w:hAnsi="Arial" w:cs="Arial"/>
        <w:sz w:val="20"/>
        <w:szCs w:val="20"/>
      </w:rPr>
      <w:t xml:space="preserve">This template was created by the Institute of Directors New Zealand. </w:t>
    </w:r>
    <w:r w:rsidR="00CC55E5">
      <w:rPr>
        <w:rFonts w:ascii="Arial" w:hAnsi="Arial" w:cs="Arial"/>
        <w:sz w:val="20"/>
        <w:szCs w:val="20"/>
      </w:rPr>
      <w:t xml:space="preserve">For any queries please </w:t>
    </w:r>
    <w:r w:rsidR="00CC55E5" w:rsidRPr="00CC55E5">
      <w:rPr>
        <w:rFonts w:ascii="Arial" w:hAnsi="Arial" w:cs="Arial"/>
        <w:sz w:val="20"/>
        <w:szCs w:val="20"/>
      </w:rPr>
      <w:t xml:space="preserve">contact us at </w:t>
    </w:r>
    <w:hyperlink r:id="rId1" w:history="1">
      <w:r w:rsidR="00CC55E5" w:rsidRPr="00CC55E5">
        <w:rPr>
          <w:rStyle w:val="Hyperlink"/>
          <w:rFonts w:ascii="Arial" w:hAnsi="Arial" w:cs="Arial"/>
          <w:color w:val="auto"/>
          <w:sz w:val="20"/>
          <w:szCs w:val="20"/>
        </w:rPr>
        <w:t>glc@iod.org.nz</w:t>
      </w:r>
    </w:hyperlink>
    <w:r w:rsidR="00CC55E5" w:rsidRPr="00CC55E5">
      <w:rPr>
        <w:rFonts w:ascii="Arial" w:hAnsi="Arial" w:cs="Arial"/>
        <w:sz w:val="20"/>
        <w:szCs w:val="20"/>
      </w:rPr>
      <w:t xml:space="preserve"> or 0800 46 369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5" w:rsidRDefault="00CC5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B3" w:rsidRDefault="00C92BB3" w:rsidP="009B5D0A">
      <w:pPr>
        <w:spacing w:after="0" w:line="240" w:lineRule="auto"/>
      </w:pPr>
      <w:r>
        <w:separator/>
      </w:r>
    </w:p>
  </w:footnote>
  <w:footnote w:type="continuationSeparator" w:id="0">
    <w:p w:rsidR="00C92BB3" w:rsidRDefault="00C92BB3" w:rsidP="009B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5" w:rsidRDefault="00CC5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0A" w:rsidRDefault="009B5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5" w:rsidRDefault="00CC55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83"/>
    <w:rsid w:val="0003587C"/>
    <w:rsid w:val="000A1302"/>
    <w:rsid w:val="001B6E66"/>
    <w:rsid w:val="00266AEC"/>
    <w:rsid w:val="00285506"/>
    <w:rsid w:val="003724C1"/>
    <w:rsid w:val="00571B83"/>
    <w:rsid w:val="00635996"/>
    <w:rsid w:val="006766C2"/>
    <w:rsid w:val="007318EC"/>
    <w:rsid w:val="00803E05"/>
    <w:rsid w:val="008E17D3"/>
    <w:rsid w:val="009272FF"/>
    <w:rsid w:val="009B5D0A"/>
    <w:rsid w:val="00A73BA1"/>
    <w:rsid w:val="00A805DD"/>
    <w:rsid w:val="00C92BB3"/>
    <w:rsid w:val="00CC55E5"/>
    <w:rsid w:val="00CC68BC"/>
    <w:rsid w:val="00D028CB"/>
    <w:rsid w:val="00D24416"/>
    <w:rsid w:val="00D65FEA"/>
    <w:rsid w:val="00DA3DF2"/>
    <w:rsid w:val="00E10198"/>
    <w:rsid w:val="00E22A09"/>
    <w:rsid w:val="00E30DFC"/>
    <w:rsid w:val="00E71711"/>
    <w:rsid w:val="00EA0716"/>
    <w:rsid w:val="00F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38B4AE-0E68-4392-8CEA-7738A038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0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60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8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D2441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9B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D0A"/>
  </w:style>
  <w:style w:type="paragraph" w:styleId="Footer">
    <w:name w:val="footer"/>
    <w:basedOn w:val="Normal"/>
    <w:link w:val="FooterChar"/>
    <w:uiPriority w:val="99"/>
    <w:unhideWhenUsed/>
    <w:rsid w:val="009B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D0A"/>
  </w:style>
  <w:style w:type="character" w:styleId="Hyperlink">
    <w:name w:val="Hyperlink"/>
    <w:basedOn w:val="DefaultParagraphFont"/>
    <w:uiPriority w:val="99"/>
    <w:unhideWhenUsed/>
    <w:rsid w:val="00CC5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lc@iod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096C-D8FF-4261-A261-732E34C6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Cuthbert</dc:creator>
  <cp:keywords/>
  <dc:description/>
  <cp:lastModifiedBy>Sam Gray</cp:lastModifiedBy>
  <cp:revision>2</cp:revision>
  <dcterms:created xsi:type="dcterms:W3CDTF">2023-07-26T01:03:00Z</dcterms:created>
  <dcterms:modified xsi:type="dcterms:W3CDTF">2023-07-26T01:03:00Z</dcterms:modified>
</cp:coreProperties>
</file>